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372E" w14:textId="77777777" w:rsidR="0088554F" w:rsidRPr="0088554F" w:rsidRDefault="0088554F" w:rsidP="0088554F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88554F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ZAŁĄCZNIK NR 5</w:t>
      </w:r>
    </w:p>
    <w:p w14:paraId="507AA638" w14:textId="77777777" w:rsidR="0088554F" w:rsidRPr="0088554F" w:rsidRDefault="0088554F" w:rsidP="0088554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C478944" w14:textId="77777777" w:rsidR="0088554F" w:rsidRPr="0088554F" w:rsidRDefault="0088554F" w:rsidP="0088554F">
      <w:pPr>
        <w:keepNext/>
        <w:tabs>
          <w:tab w:val="num" w:pos="432"/>
        </w:tabs>
        <w:suppressAutoHyphens/>
        <w:spacing w:after="0" w:line="276" w:lineRule="auto"/>
        <w:ind w:left="432" w:hanging="432"/>
        <w:jc w:val="center"/>
        <w:outlineLvl w:val="0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UMOWA NAJMU </w:t>
      </w:r>
    </w:p>
    <w:p w14:paraId="2F699DCB" w14:textId="77777777" w:rsidR="0088554F" w:rsidRPr="0088554F" w:rsidRDefault="0088554F" w:rsidP="0088554F">
      <w:pPr>
        <w:keepNext/>
        <w:tabs>
          <w:tab w:val="num" w:pos="432"/>
        </w:tabs>
        <w:suppressAutoHyphens/>
        <w:spacing w:after="0" w:line="276" w:lineRule="auto"/>
        <w:ind w:left="432" w:hanging="432"/>
        <w:jc w:val="center"/>
        <w:outlineLvl w:val="0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LOKALU UŻYTKOWEGO- GARAŻ</w:t>
      </w:r>
    </w:p>
    <w:p w14:paraId="01D72F0B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3734789C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zawarta w dniu ……………………………. r. w Lubawce pomiędzy: </w:t>
      </w:r>
    </w:p>
    <w:p w14:paraId="7303DAAD" w14:textId="77777777" w:rsidR="0088554F" w:rsidRPr="0088554F" w:rsidRDefault="0088554F" w:rsidP="0088554F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Gminą Lubawka, Pl. Wolności 1, 58-420 Lubawka, NIP: 614-10-01-909, w imieniu, której działa Zakład Gospodarki Miejskiej w Lubawce z siedzibą przy ul. Zielonej 12, reprezentowany przez Ireneusza Kordzińskiego – Kierownika Zakładu,</w:t>
      </w:r>
      <w:r w:rsidRPr="0088554F">
        <w:rPr>
          <w:rFonts w:ascii="Calibri Light" w:eastAsia="Times New Roman" w:hAnsi="Calibri Light" w:cs="Calibri Light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przy kontrasygnacie  Głównej księgowej Zakładu Gospodarki Miejskiej -pani Moniki Warchoł</w:t>
      </w:r>
    </w:p>
    <w:p w14:paraId="75E9262A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i/>
          <w:i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zwany dalej „</w:t>
      </w:r>
      <w:r w:rsidRPr="0088554F">
        <w:rPr>
          <w:rFonts w:ascii="Calibri" w:eastAsia="Times New Roman" w:hAnsi="Calibri" w:cs="Calibri"/>
          <w:bCs/>
          <w:iCs/>
          <w:kern w:val="0"/>
          <w:lang w:eastAsia="ar-SA"/>
          <w14:ligatures w14:val="none"/>
        </w:rPr>
        <w:t>WYNAJMUJĄCYM”</w:t>
      </w:r>
    </w:p>
    <w:p w14:paraId="0C6A1B43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a</w:t>
      </w:r>
    </w:p>
    <w:p w14:paraId="5DA49282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……………………………………..  legitymująca/y się dowodem osobistym seria: ………… nr:……………., wydanym przez ………………………………………. PESEL: ………………………………………………….,</w:t>
      </w:r>
    </w:p>
    <w:p w14:paraId="0D9575C6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zwany dalej „NAJEMCĄ” o następującej treści : </w:t>
      </w:r>
    </w:p>
    <w:p w14:paraId="39D3D9AA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          </w:t>
      </w:r>
    </w:p>
    <w:p w14:paraId="0F521319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1</w:t>
      </w:r>
    </w:p>
    <w:p w14:paraId="5AB34C5E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PRZEDMIOT NAJMU</w:t>
      </w:r>
    </w:p>
    <w:p w14:paraId="2B85AB62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Wynajmujący oświadcza, że jest zarządcą budynku położonego w ………………………………… przy                                                     ul. ……………………………………, </w:t>
      </w:r>
    </w:p>
    <w:p w14:paraId="420CA465" w14:textId="77777777" w:rsidR="0088554F" w:rsidRPr="0088554F" w:rsidRDefault="0088554F" w:rsidP="0088554F">
      <w:pPr>
        <w:numPr>
          <w:ilvl w:val="0"/>
          <w:numId w:val="1"/>
        </w:numPr>
        <w:tabs>
          <w:tab w:val="num" w:pos="567"/>
          <w:tab w:val="num" w:pos="720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Wynajmujący niniejszym oddaje Najemcy powyższe pomieszczenie gospodarcze/garaż w najem wraz ze wszystkimi jego przynależnościami i częściami składowymi </w:t>
      </w:r>
      <w:r w:rsidRPr="0088554F">
        <w:rPr>
          <w:rFonts w:ascii="Calibri" w:eastAsia="Times New Roman" w:hAnsi="Calibri" w:cs="Calibri"/>
          <w:bCs/>
          <w:i/>
          <w:iCs/>
          <w:kern w:val="0"/>
          <w:lang w:eastAsia="ar-SA"/>
          <w14:ligatures w14:val="none"/>
        </w:rPr>
        <w:t>[dalej: lokal]</w:t>
      </w:r>
    </w:p>
    <w:p w14:paraId="7A0B8FB4" w14:textId="77777777" w:rsidR="0088554F" w:rsidRPr="0088554F" w:rsidRDefault="0088554F" w:rsidP="0088554F">
      <w:pPr>
        <w:numPr>
          <w:ilvl w:val="0"/>
          <w:numId w:val="1"/>
        </w:numPr>
        <w:tabs>
          <w:tab w:val="num" w:pos="567"/>
          <w:tab w:val="num" w:pos="720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Powierzchnia użytkowa lokalu wynosi …………………………. m</w:t>
      </w:r>
      <w:r w:rsidRPr="0088554F">
        <w:rPr>
          <w:rFonts w:ascii="Calibri" w:eastAsia="Times New Roman" w:hAnsi="Calibri" w:cs="Calibri"/>
          <w:bCs/>
          <w:kern w:val="0"/>
          <w:vertAlign w:val="superscript"/>
          <w:lang w:eastAsia="ar-SA"/>
          <w14:ligatures w14:val="none"/>
        </w:rPr>
        <w:t xml:space="preserve">2 </w:t>
      </w:r>
    </w:p>
    <w:p w14:paraId="2894E481" w14:textId="77777777" w:rsidR="0088554F" w:rsidRPr="0088554F" w:rsidRDefault="0088554F" w:rsidP="0088554F">
      <w:pPr>
        <w:numPr>
          <w:ilvl w:val="0"/>
          <w:numId w:val="1"/>
        </w:numPr>
        <w:tabs>
          <w:tab w:val="num" w:pos="567"/>
          <w:tab w:val="num" w:pos="720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Lokal składa się z …………..  pomieszczeń.</w:t>
      </w:r>
    </w:p>
    <w:p w14:paraId="730EE2EE" w14:textId="77777777" w:rsidR="0088554F" w:rsidRPr="0088554F" w:rsidRDefault="0088554F" w:rsidP="0088554F">
      <w:pPr>
        <w:numPr>
          <w:ilvl w:val="0"/>
          <w:numId w:val="1"/>
        </w:numPr>
        <w:tabs>
          <w:tab w:val="num" w:pos="567"/>
          <w:tab w:val="num" w:pos="720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Wydanie przedmiotu najmu nastąpi w dniu ……………………………. r., na podstawie protokołu sporządzonego w obecności obu stron, stwierdzającego stan techniczny i wyposażenie.</w:t>
      </w:r>
    </w:p>
    <w:p w14:paraId="1D24BBE6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25492EB6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2</w:t>
      </w:r>
    </w:p>
    <w:p w14:paraId="0391D2E3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OBOWIĄZKI NAJEMCY</w:t>
      </w:r>
    </w:p>
    <w:p w14:paraId="0C540EFB" w14:textId="77777777" w:rsidR="0088554F" w:rsidRPr="0088554F" w:rsidRDefault="0088554F" w:rsidP="0088554F">
      <w:pPr>
        <w:numPr>
          <w:ilvl w:val="0"/>
          <w:numId w:val="2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Najemca będzie wykorzystywał przedmiot najmu na garaż oraz zobowiązany jest do używania przedmiotu najmu zgodnie z jego przeznaczeniem, przestrzegania przepisów sanitarnych, przepisów dotyczących bezpieczeństwa i przepisów przeciwpożarowych.</w:t>
      </w:r>
    </w:p>
    <w:p w14:paraId="0FCF75B9" w14:textId="77777777" w:rsidR="0088554F" w:rsidRPr="0088554F" w:rsidRDefault="0088554F" w:rsidP="0088554F">
      <w:pPr>
        <w:numPr>
          <w:ilvl w:val="0"/>
          <w:numId w:val="2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Najemca zobowiązany jest do użytkowania przedmiotu najmu: zgodnie z zasadami  prawidłowej eksploatacji, w sposób odpowiadający właściwościom i przeznaczeniu lokalu, zapewnienia lokalowi estetycznego wyglądu, z poszanowaniem regulaminu porządku domowego a także postanowieniami niniejszej umowy.</w:t>
      </w:r>
    </w:p>
    <w:p w14:paraId="24E3F913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58D71096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3</w:t>
      </w:r>
    </w:p>
    <w:p w14:paraId="4DA43DA8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DALSZE OBOWIĄZKI NAJEMCY</w:t>
      </w:r>
    </w:p>
    <w:p w14:paraId="30DE36D7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kern w:val="0"/>
          <w:lang w:eastAsia="ar-SA"/>
          <w14:ligatures w14:val="none"/>
        </w:rPr>
        <w:t>Najemca zobowiązany jest do:</w:t>
      </w:r>
    </w:p>
    <w:p w14:paraId="57EAA3A8" w14:textId="77777777" w:rsidR="0088554F" w:rsidRPr="0088554F" w:rsidRDefault="0088554F" w:rsidP="0088554F">
      <w:pPr>
        <w:numPr>
          <w:ilvl w:val="1"/>
          <w:numId w:val="8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kern w:val="0"/>
          <w:lang w:eastAsia="ar-SA"/>
          <w14:ligatures w14:val="none"/>
        </w:rPr>
        <w:t>ponoszenia kosztów związanych z bieżąca eksploatacją przedmiotu najmu i dokonywania drobnych jego napraw oraz do zapewnienia lokalowi estetycznego wyglądu,</w:t>
      </w:r>
    </w:p>
    <w:p w14:paraId="5F953DCB" w14:textId="77777777" w:rsidR="0088554F" w:rsidRPr="0088554F" w:rsidRDefault="0088554F" w:rsidP="0088554F">
      <w:pPr>
        <w:numPr>
          <w:ilvl w:val="1"/>
          <w:numId w:val="8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ponoszenia kosztów innych napraw, niezbędnych do zachowania przedmiotu najmu w stanie niepogorszonym, w szczególności napraw, bez dokonywania których przedmiot najmu byłby w stanie pogorszonym,</w:t>
      </w:r>
    </w:p>
    <w:p w14:paraId="7B7085CF" w14:textId="77777777" w:rsidR="0088554F" w:rsidRPr="0088554F" w:rsidRDefault="0088554F" w:rsidP="0088554F">
      <w:pPr>
        <w:numPr>
          <w:ilvl w:val="1"/>
          <w:numId w:val="8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ubezpieczenia lokalu i swoich towarów od zalania wodą, pożaru, kradzieży, innych zdarzeń losowych na swój koszt. W przypadku niewykonania tego zobowiązania Najemca zrzeka się wszelkich roszczeń w stosunku do Wynajmującego z tytułu powstałych szkód.</w:t>
      </w:r>
    </w:p>
    <w:p w14:paraId="26CA5A13" w14:textId="77777777" w:rsidR="0088554F" w:rsidRPr="0088554F" w:rsidRDefault="0088554F" w:rsidP="0088554F">
      <w:pPr>
        <w:numPr>
          <w:ilvl w:val="1"/>
          <w:numId w:val="8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najemca zobowiązuje się na własny koszt zabezpieczyć lokal w sprzęt BHP i p.poż., określony w powszechnie obowiązujących przepisach.</w:t>
      </w:r>
    </w:p>
    <w:p w14:paraId="3BEE58C1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41CFB363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4</w:t>
      </w:r>
    </w:p>
    <w:p w14:paraId="5821BD8C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CZYNSZ</w:t>
      </w:r>
    </w:p>
    <w:p w14:paraId="217182DF" w14:textId="77777777" w:rsidR="0088554F" w:rsidRPr="0088554F" w:rsidRDefault="0088554F" w:rsidP="0088554F">
      <w:pPr>
        <w:numPr>
          <w:ilvl w:val="0"/>
          <w:numId w:val="3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kern w:val="0"/>
          <w:lang w:eastAsia="ar-SA"/>
          <w14:ligatures w14:val="none"/>
        </w:rPr>
        <w:t>Z tytułu najmu lokalu o łącznej powierzchni ……………….. m</w:t>
      </w:r>
      <w:r w:rsidRPr="0088554F">
        <w:rPr>
          <w:rFonts w:ascii="Calibri" w:eastAsia="Times New Roman" w:hAnsi="Calibri" w:cs="Calibri"/>
          <w:kern w:val="0"/>
          <w:vertAlign w:val="superscript"/>
          <w:lang w:eastAsia="ar-SA"/>
          <w14:ligatures w14:val="none"/>
        </w:rPr>
        <w:t>2</w:t>
      </w:r>
      <w:r w:rsidRPr="0088554F">
        <w:rPr>
          <w:rFonts w:ascii="Calibri" w:eastAsia="Times New Roman" w:hAnsi="Calibri" w:cs="Calibri"/>
          <w:kern w:val="0"/>
          <w:lang w:eastAsia="ar-SA"/>
          <w14:ligatures w14:val="none"/>
        </w:rPr>
        <w:t>, Najemca płacić będzie miesięcznie na rzecz Wynajmującego czynsz wg. stawki w wysokości ………………….. zł./m</w:t>
      </w:r>
      <w:r w:rsidRPr="0088554F">
        <w:rPr>
          <w:rFonts w:ascii="Calibri" w:eastAsia="Times New Roman" w:hAnsi="Calibri" w:cs="Calibri"/>
          <w:kern w:val="0"/>
          <w:vertAlign w:val="superscript"/>
          <w:lang w:eastAsia="ar-SA"/>
          <w14:ligatures w14:val="none"/>
        </w:rPr>
        <w:t>2</w:t>
      </w:r>
      <w:r w:rsidRPr="0088554F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netto + podatku VAT w wysokości ………………. zł. co daje łączną kwotę ……………………. zł. /słownie: ………………………………… złotych …………./100.</w:t>
      </w:r>
    </w:p>
    <w:p w14:paraId="1AB664C7" w14:textId="77777777" w:rsidR="0088554F" w:rsidRPr="0088554F" w:rsidRDefault="0088554F" w:rsidP="0088554F">
      <w:pPr>
        <w:numPr>
          <w:ilvl w:val="0"/>
          <w:numId w:val="3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Najemca będzie wpłacał Czynsz wraz z należną kwotą podatku od towarów i usług (VAT), o którym mowa w pkt 1 z góry, do dnia 10-go każdego miesiąca na rachunek Wynajmującego 32 1600 1462 1836 6870 0000 0001, prowadzony przez Bank BGŻ BNP </w:t>
      </w:r>
      <w:proofErr w:type="spellStart"/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Paribas</w:t>
      </w:r>
      <w:proofErr w:type="spellEnd"/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Spółka Akcyjna – po uprzednim otrzymaniu faktury.</w:t>
      </w:r>
    </w:p>
    <w:p w14:paraId="6244EFDF" w14:textId="77777777" w:rsidR="0088554F" w:rsidRPr="0088554F" w:rsidRDefault="0088554F" w:rsidP="0088554F">
      <w:pPr>
        <w:numPr>
          <w:ilvl w:val="0"/>
          <w:numId w:val="3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Czynsz, o którym mowa w pkt 1 może być waloryzowany przez Wynajmującego raz w roku wg. wskaźnika dotyczącego wzrostu cen towarów i usług konsumpcyjnych, ogłoszonego przez Prezesa GUS w Monitorze Polskim za poprzedni rok i akceptowany przez Strony, zgodnie z § 5 pkt. 6 Uchwały Rady Miejskiej w Lubawce z dnia 30 listopada 2017 r.</w:t>
      </w:r>
    </w:p>
    <w:p w14:paraId="09B32617" w14:textId="77777777" w:rsidR="0088554F" w:rsidRPr="0088554F" w:rsidRDefault="0088554F" w:rsidP="0088554F">
      <w:pPr>
        <w:numPr>
          <w:ilvl w:val="0"/>
          <w:numId w:val="3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przypadku niewyrażenia przez Najemcę zgody na nową stawkę czynszu, umowa ulega rozwiązaniu z końcem miesiąca kalendarzowego, w którym zmiana weszła w życie.</w:t>
      </w:r>
    </w:p>
    <w:p w14:paraId="38C8FF4C" w14:textId="77777777" w:rsidR="0088554F" w:rsidRPr="0088554F" w:rsidRDefault="0088554F" w:rsidP="0088554F">
      <w:pPr>
        <w:numPr>
          <w:ilvl w:val="0"/>
          <w:numId w:val="3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Stawka czynszu, o której mowa w pkt 1, nie zawiera ceny utrzymania porządku za wywóz nieczystości stałych, płynnych, wody i ścieków, podatku od nieruchomości i innych świadczeń  wymagających zawarcia odrębnej umowy.</w:t>
      </w:r>
    </w:p>
    <w:p w14:paraId="11F6D044" w14:textId="77777777" w:rsidR="0088554F" w:rsidRPr="0088554F" w:rsidRDefault="0088554F" w:rsidP="0088554F">
      <w:pPr>
        <w:numPr>
          <w:ilvl w:val="0"/>
          <w:numId w:val="3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przypadku zwłoki w terminowej zapłacie czynszu Wynajmującemu przysługuje prawo do odsetek ustawowych.</w:t>
      </w:r>
    </w:p>
    <w:p w14:paraId="44A08962" w14:textId="77777777" w:rsidR="0088554F" w:rsidRPr="0088554F" w:rsidRDefault="0088554F" w:rsidP="0088554F">
      <w:pPr>
        <w:numPr>
          <w:ilvl w:val="0"/>
          <w:numId w:val="3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Dla zabezpieczenia czynszu, z którym Najemca zalega za okres nie dłuższy niż rok. Wynajmującemu służy ustawowe prawo zastawu na rzeczach ruchomych Najemcy znajdujących się w przedmiocie najmu. Realizacja tego prawa odbywa się przez obowiązek Najemcy wydania rzeczy wskazanej przez Wynajmującego. </w:t>
      </w:r>
    </w:p>
    <w:p w14:paraId="5DC355C8" w14:textId="77777777" w:rsidR="0088554F" w:rsidRPr="0088554F" w:rsidRDefault="0088554F" w:rsidP="0088554F">
      <w:pPr>
        <w:suppressAutoHyphens/>
        <w:spacing w:after="0" w:line="276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29BECA0D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5</w:t>
      </w:r>
    </w:p>
    <w:p w14:paraId="175A19E2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KAUCJA</w:t>
      </w:r>
    </w:p>
    <w:p w14:paraId="769FBFAD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1.W dniu podpisania niniejszej umowy Najemca składa Wynajmującemu kaucję w wysokości …………………….. zł, słownie: …………………………………….. zł ………………../100, celem zabezpieczenia zapłaty czynszu i zwrotu kosztów za ewentualne szkody powstałe w lokalu z winy Najemcy.</w:t>
      </w:r>
    </w:p>
    <w:p w14:paraId="6989421C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2. Kaucja bez oprocentowania zostanie zwrócona Najemcy z dniem rozwiązania umowy najmu i po podpisaniu protokołu zdawczo odbiorczego przez strony umowy.</w:t>
      </w:r>
    </w:p>
    <w:p w14:paraId="51BA2C86" w14:textId="77777777" w:rsidR="0088554F" w:rsidRPr="0088554F" w:rsidRDefault="0088554F" w:rsidP="0088554F">
      <w:pPr>
        <w:suppressAutoHyphens/>
        <w:spacing w:after="0" w:line="276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6E4AF049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6</w:t>
      </w:r>
    </w:p>
    <w:p w14:paraId="4BF11808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PRACE ADAPTACYJNE, ULEPSZENIA I NAKŁADY KONIECZNE</w:t>
      </w:r>
    </w:p>
    <w:p w14:paraId="7B33B9F4" w14:textId="77777777" w:rsidR="0088554F" w:rsidRPr="0088554F" w:rsidRDefault="0088554F" w:rsidP="0088554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kern w:val="0"/>
          <w:lang w:eastAsia="ar-SA"/>
          <w14:ligatures w14:val="none"/>
        </w:rPr>
        <w:t>Prowadzenie przez Najemcę wszelkich prac adaptacyjnych w wynajętym/</w:t>
      </w:r>
      <w:proofErr w:type="spellStart"/>
      <w:r w:rsidRPr="0088554F">
        <w:rPr>
          <w:rFonts w:ascii="Calibri" w:eastAsia="Times New Roman" w:hAnsi="Calibri" w:cs="Calibri"/>
          <w:kern w:val="0"/>
          <w:lang w:eastAsia="ar-SA"/>
          <w14:ligatures w14:val="none"/>
        </w:rPr>
        <w:t>ch</w:t>
      </w:r>
      <w:proofErr w:type="spellEnd"/>
      <w:r w:rsidRPr="0088554F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pomieszczeniach/u wymaga zgody Wynajmującego i odbywa się na koszt Najemcy. </w:t>
      </w:r>
    </w:p>
    <w:p w14:paraId="0A71B7AF" w14:textId="77777777" w:rsidR="0088554F" w:rsidRPr="0088554F" w:rsidRDefault="0088554F" w:rsidP="0088554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kern w:val="0"/>
          <w:lang w:eastAsia="ar-SA"/>
          <w14:ligatures w14:val="none"/>
        </w:rPr>
        <w:t>W szczególnych przypadkach zakres prac remontowych oraz sposób ich finansowania będzie uzgodniony między stronami.</w:t>
      </w:r>
    </w:p>
    <w:p w14:paraId="47A079BC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726AEDDF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7</w:t>
      </w:r>
    </w:p>
    <w:p w14:paraId="0B347648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INNE OBOWIĄZKI NAJEMCY</w:t>
      </w:r>
    </w:p>
    <w:p w14:paraId="76AA5BC7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Po zakończeniu umowy najmu Najemca zobowiązany jest zwrócić przedmiot najmu w stanie niepogorszonym z tym, że nie ponosi on odpowiedzialności za zużycie będące następstwem prawidłowego używania.</w:t>
      </w:r>
    </w:p>
    <w:p w14:paraId="008FE745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2BA7ECDA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8</w:t>
      </w:r>
    </w:p>
    <w:p w14:paraId="6436362B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PODNAJEM</w:t>
      </w:r>
    </w:p>
    <w:p w14:paraId="0EC90633" w14:textId="77777777" w:rsidR="0088554F" w:rsidRPr="0088554F" w:rsidRDefault="0088554F" w:rsidP="0088554F">
      <w:pPr>
        <w:numPr>
          <w:ilvl w:val="0"/>
          <w:numId w:val="5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Najemca nie może bez zgody Wynajmującego wyrażonej na piśmie oddać lokal  w całości w podnajem albo w bezpłatne użytkowanie.</w:t>
      </w:r>
    </w:p>
    <w:p w14:paraId="50FF83FB" w14:textId="77777777" w:rsidR="0088554F" w:rsidRPr="0088554F" w:rsidRDefault="0088554F" w:rsidP="0088554F">
      <w:pPr>
        <w:numPr>
          <w:ilvl w:val="0"/>
          <w:numId w:val="5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Wynajmujący nie może jednakże bez uzasadnienia przyczyny odmówić Najemcy zgody na podnajem lokalu w całości  lub części albo na oddanie lokalu w bezpłatne użytkowanie.</w:t>
      </w:r>
    </w:p>
    <w:p w14:paraId="75770986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72B5559C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9</w:t>
      </w:r>
    </w:p>
    <w:p w14:paraId="31A22C4C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ODPOWIEDZIALNOŚĆ NAJEMCY</w:t>
      </w:r>
    </w:p>
    <w:p w14:paraId="358A255E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Wynajmujący nie ponosi żadnej odpowiedzialności za mienie Najemcy jak również za skutki nieprzestrzegania przepisów BHP i przeciwpożarowych.</w:t>
      </w:r>
    </w:p>
    <w:p w14:paraId="0FC8651D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15DBB479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28A73C82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10</w:t>
      </w:r>
    </w:p>
    <w:p w14:paraId="32C903B2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CZAS TRWANIA NAJMU</w:t>
      </w:r>
    </w:p>
    <w:p w14:paraId="649F8D8B" w14:textId="77777777" w:rsidR="0088554F" w:rsidRPr="0088554F" w:rsidRDefault="0088554F" w:rsidP="0088554F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Niniejsza umowa zostaje zawarta na czas nieokreślony.</w:t>
      </w:r>
    </w:p>
    <w:p w14:paraId="5805EB15" w14:textId="77777777" w:rsidR="0088554F" w:rsidRPr="0088554F" w:rsidRDefault="0088554F" w:rsidP="0088554F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Każdej ze stron przysługuje prawo wypowiedzenia umowy za 2 miesięcznym okresem wypowiedzenia ze skutkiem na koniec miesiąca kalendarzowego. </w:t>
      </w:r>
    </w:p>
    <w:p w14:paraId="76185972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1F2C5BEF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12</w:t>
      </w:r>
    </w:p>
    <w:p w14:paraId="03CF9A7F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WYPOWIEDZENIE</w:t>
      </w:r>
    </w:p>
    <w:p w14:paraId="4E66B63B" w14:textId="77777777" w:rsidR="0088554F" w:rsidRPr="0088554F" w:rsidRDefault="0088554F" w:rsidP="0088554F">
      <w:pPr>
        <w:numPr>
          <w:ilvl w:val="0"/>
          <w:numId w:val="7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Wynajmujący ma prawo wypowiedzieć umowę najmu bez zachowania terminu wypowiedzenia jeśli najemca:</w:t>
      </w:r>
    </w:p>
    <w:p w14:paraId="5569C2D5" w14:textId="77777777" w:rsidR="0088554F" w:rsidRPr="0088554F" w:rsidRDefault="0088554F" w:rsidP="0088554F">
      <w:pPr>
        <w:numPr>
          <w:ilvl w:val="1"/>
          <w:numId w:val="7"/>
        </w:numPr>
        <w:tabs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pozostaje w zwłoce z zapłatą czynszu za dwa pełne okresy płatności,</w:t>
      </w:r>
    </w:p>
    <w:p w14:paraId="55645792" w14:textId="77777777" w:rsidR="0088554F" w:rsidRPr="0088554F" w:rsidRDefault="0088554F" w:rsidP="0088554F">
      <w:pPr>
        <w:numPr>
          <w:ilvl w:val="1"/>
          <w:numId w:val="7"/>
        </w:numPr>
        <w:tabs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używa lokal w sposób sprzeczny z umową lub jego przeznaczeniem i mimo upomnienia nie przestaje go używać w taki sposób lub zaniedbuje lokal do tego stopnia, że zostaje on  narażony na zniszczenie lub uszkodzenie,</w:t>
      </w:r>
    </w:p>
    <w:p w14:paraId="05804EFD" w14:textId="77777777" w:rsidR="0088554F" w:rsidRPr="0088554F" w:rsidRDefault="0088554F" w:rsidP="0088554F">
      <w:pPr>
        <w:numPr>
          <w:ilvl w:val="1"/>
          <w:numId w:val="7"/>
        </w:numPr>
        <w:tabs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wykracza w sposób rażący lub uporczywy przeciw obowiązującemu porządkowi domowemu.</w:t>
      </w:r>
    </w:p>
    <w:p w14:paraId="2662F64F" w14:textId="77777777" w:rsidR="0088554F" w:rsidRPr="0088554F" w:rsidRDefault="0088554F" w:rsidP="0088554F">
      <w:pPr>
        <w:numPr>
          <w:ilvl w:val="0"/>
          <w:numId w:val="7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przypadku gdy Najemca użytkuje lokal po zakończeniu okresu wypowiedzenia, Wynajmujący będzie naliczał czynsz w wysokości 200 % stawki jaka obowiązywała dla tego lokalu (Uchwała XIV/311/17 Rady Miejskiej w Lubawce z dn. 30 listopada 2017 r.).</w:t>
      </w:r>
    </w:p>
    <w:p w14:paraId="3D900998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59CCDE57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13</w:t>
      </w:r>
    </w:p>
    <w:p w14:paraId="237A8C72" w14:textId="77777777" w:rsidR="0088554F" w:rsidRPr="0088554F" w:rsidRDefault="0088554F" w:rsidP="0088554F">
      <w:pPr>
        <w:suppressAutoHyphens/>
        <w:spacing w:after="0" w:line="276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Umowa wchodzi w życie z dniem podpisania.</w:t>
      </w:r>
    </w:p>
    <w:p w14:paraId="2F6AA6EA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29922D03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14</w:t>
      </w:r>
    </w:p>
    <w:p w14:paraId="67D582EF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sprawach nieuregulowanych niniejszą umową mają zastosowanie przepisy Kodeksu Cywilnego, a w szczególności  art. 659-692 k.c.</w:t>
      </w:r>
    </w:p>
    <w:p w14:paraId="050D0988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60335FCD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15</w:t>
      </w:r>
    </w:p>
    <w:p w14:paraId="2DEF1A8F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Wszelkie zmiany umowy wymagają formy pisemnej w postaci aneksu pod rygorem nieważności.</w:t>
      </w:r>
    </w:p>
    <w:p w14:paraId="48DAA6AE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07394D09" w14:textId="77777777" w:rsidR="0088554F" w:rsidRPr="0088554F" w:rsidRDefault="0088554F" w:rsidP="0088554F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§ 16</w:t>
      </w:r>
    </w:p>
    <w:p w14:paraId="3C4D145B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8554F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Umowę sporządzono w dwóch jednobrzmiących egzemplarzach po jednej dla każdej ze stron.</w:t>
      </w:r>
    </w:p>
    <w:p w14:paraId="7412C8D6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0FAFBB85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63B9A7DE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6469E595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</w:tblGrid>
      <w:tr w:rsidR="0088554F" w:rsidRPr="0088554F" w14:paraId="34784F14" w14:textId="77777777" w:rsidTr="002972F5">
        <w:trPr>
          <w:jc w:val="center"/>
        </w:trPr>
        <w:tc>
          <w:tcPr>
            <w:tcW w:w="3402" w:type="dxa"/>
            <w:shd w:val="clear" w:color="auto" w:fill="auto"/>
          </w:tcPr>
          <w:p w14:paraId="4D998196" w14:textId="77777777" w:rsidR="0088554F" w:rsidRPr="0088554F" w:rsidRDefault="0088554F" w:rsidP="0088554F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</w:pPr>
            <w:r w:rsidRPr="0088554F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NAJEMCA</w:t>
            </w:r>
          </w:p>
        </w:tc>
        <w:tc>
          <w:tcPr>
            <w:tcW w:w="3402" w:type="dxa"/>
            <w:shd w:val="clear" w:color="auto" w:fill="auto"/>
          </w:tcPr>
          <w:p w14:paraId="150D2605" w14:textId="77777777" w:rsidR="0088554F" w:rsidRPr="0088554F" w:rsidRDefault="0088554F" w:rsidP="0088554F">
            <w:pPr>
              <w:suppressAutoHyphens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</w:pPr>
            <w:r w:rsidRPr="0088554F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WYNAJMUJĄCY</w:t>
            </w:r>
          </w:p>
        </w:tc>
      </w:tr>
    </w:tbl>
    <w:p w14:paraId="067E9420" w14:textId="77777777" w:rsidR="0088554F" w:rsidRPr="0088554F" w:rsidRDefault="0088554F" w:rsidP="0088554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41054BA5" w14:textId="77777777" w:rsidR="0088554F" w:rsidRPr="0088554F" w:rsidRDefault="0088554F" w:rsidP="0088554F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76" w:lineRule="auto"/>
        <w:ind w:left="1008" w:hanging="1008"/>
        <w:jc w:val="both"/>
        <w:outlineLvl w:val="4"/>
        <w:rPr>
          <w:rFonts w:ascii="Calibri" w:eastAsia="Times New Roman" w:hAnsi="Calibri" w:cs="Calibri"/>
          <w:bCs/>
          <w:i/>
          <w:iCs/>
          <w:kern w:val="0"/>
          <w:lang w:eastAsia="ar-SA"/>
          <w14:ligatures w14:val="none"/>
        </w:rPr>
      </w:pPr>
    </w:p>
    <w:p w14:paraId="0333BF61" w14:textId="77777777" w:rsidR="0088554F" w:rsidRPr="0088554F" w:rsidRDefault="0088554F" w:rsidP="0088554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B77EAC0" w14:textId="77777777" w:rsidR="00FB5EFD" w:rsidRDefault="00FB5EFD"/>
    <w:sectPr w:rsidR="00FB5EFD" w:rsidSect="003977B9">
      <w:pgSz w:w="11906" w:h="16838"/>
      <w:pgMar w:top="567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570D28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85F1EE2"/>
    <w:multiLevelType w:val="hybridMultilevel"/>
    <w:tmpl w:val="FC3AE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03B"/>
    <w:multiLevelType w:val="multilevel"/>
    <w:tmpl w:val="C4C8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35714789">
    <w:abstractNumId w:val="0"/>
  </w:num>
  <w:num w:numId="2" w16cid:durableId="297031744">
    <w:abstractNumId w:val="1"/>
  </w:num>
  <w:num w:numId="3" w16cid:durableId="1704164865">
    <w:abstractNumId w:val="2"/>
  </w:num>
  <w:num w:numId="4" w16cid:durableId="974142411">
    <w:abstractNumId w:val="3"/>
  </w:num>
  <w:num w:numId="5" w16cid:durableId="563494702">
    <w:abstractNumId w:val="4"/>
  </w:num>
  <w:num w:numId="6" w16cid:durableId="1465080540">
    <w:abstractNumId w:val="5"/>
  </w:num>
  <w:num w:numId="7" w16cid:durableId="1796480759">
    <w:abstractNumId w:val="6"/>
  </w:num>
  <w:num w:numId="8" w16cid:durableId="297686291">
    <w:abstractNumId w:val="8"/>
  </w:num>
  <w:num w:numId="9" w16cid:durableId="926160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4F"/>
    <w:rsid w:val="003977B9"/>
    <w:rsid w:val="005F7D5A"/>
    <w:rsid w:val="0088554F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9723"/>
  <w15:chartTrackingRefBased/>
  <w15:docId w15:val="{ABC1F80D-86D6-4803-9EE3-8CBDD1A7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2024-04-02T12:15:00Z</dcterms:created>
  <dcterms:modified xsi:type="dcterms:W3CDTF">2024-04-02T12:15:00Z</dcterms:modified>
</cp:coreProperties>
</file>